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DB614" w14:textId="3899BD59" w:rsidR="000470CF" w:rsidRPr="00AD55E2" w:rsidRDefault="000470CF" w:rsidP="003F6195">
      <w:pPr>
        <w:jc w:val="center"/>
        <w:rPr>
          <w:rFonts w:ascii="Arial Narrow" w:hAnsi="Arial Narrow"/>
          <w:b/>
          <w:sz w:val="32"/>
          <w:szCs w:val="32"/>
        </w:rPr>
      </w:pPr>
      <w:r w:rsidRPr="00AD55E2">
        <w:rPr>
          <w:rFonts w:ascii="Arial Narrow" w:hAnsi="Arial Narrow"/>
          <w:b/>
          <w:sz w:val="32"/>
          <w:szCs w:val="32"/>
        </w:rPr>
        <w:t>DOKUMENTACJA</w:t>
      </w:r>
      <w:r w:rsidR="003F6195">
        <w:rPr>
          <w:rFonts w:ascii="Arial Narrow" w:hAnsi="Arial Narrow"/>
          <w:b/>
          <w:sz w:val="32"/>
          <w:szCs w:val="32"/>
        </w:rPr>
        <w:t xml:space="preserve"> </w:t>
      </w:r>
      <w:r w:rsidR="007E2880" w:rsidRPr="00AD55E2">
        <w:rPr>
          <w:rFonts w:ascii="Arial Narrow" w:hAnsi="Arial Narrow"/>
          <w:b/>
          <w:sz w:val="32"/>
          <w:szCs w:val="32"/>
        </w:rPr>
        <w:t>BUDOW</w:t>
      </w:r>
      <w:r w:rsidR="00917601">
        <w:rPr>
          <w:rFonts w:ascii="Arial Narrow" w:hAnsi="Arial Narrow"/>
          <w:b/>
          <w:sz w:val="32"/>
          <w:szCs w:val="32"/>
        </w:rPr>
        <w:t>LANO-WYKONAWCZA</w:t>
      </w:r>
    </w:p>
    <w:p w14:paraId="00EF154E" w14:textId="77777777" w:rsidR="000470CF" w:rsidRPr="00DE6D1D" w:rsidRDefault="000470CF" w:rsidP="000470CF">
      <w:pPr>
        <w:jc w:val="center"/>
        <w:rPr>
          <w:rFonts w:ascii="Arial Narrow" w:hAnsi="Arial Narrow"/>
          <w:sz w:val="44"/>
          <w:szCs w:val="44"/>
        </w:rPr>
      </w:pPr>
    </w:p>
    <w:p w14:paraId="5D232BB4" w14:textId="06EEA482" w:rsidR="00AD55E2" w:rsidRPr="003F6195" w:rsidRDefault="00AD55E2" w:rsidP="00AD55E2">
      <w:pPr>
        <w:jc w:val="center"/>
        <w:rPr>
          <w:rFonts w:ascii="Arial Narrow" w:hAnsi="Arial Narrow" w:cs="Arial"/>
          <w:sz w:val="44"/>
          <w:szCs w:val="44"/>
        </w:rPr>
      </w:pPr>
      <w:r w:rsidRPr="003F6195">
        <w:rPr>
          <w:rFonts w:ascii="Arial Narrow" w:hAnsi="Arial Narrow" w:cs="Arial"/>
          <w:sz w:val="44"/>
          <w:szCs w:val="44"/>
        </w:rPr>
        <w:t>PROJEKT BUDOWL</w:t>
      </w:r>
      <w:r w:rsidR="00917601">
        <w:rPr>
          <w:rFonts w:ascii="Arial Narrow" w:hAnsi="Arial Narrow" w:cs="Arial"/>
          <w:sz w:val="44"/>
          <w:szCs w:val="44"/>
        </w:rPr>
        <w:t>ANO-WYKONAWCZY</w:t>
      </w:r>
    </w:p>
    <w:p w14:paraId="0751F187" w14:textId="4AB78423" w:rsidR="003F6195" w:rsidRDefault="00917601" w:rsidP="00917601">
      <w:pPr>
        <w:jc w:val="center"/>
        <w:rPr>
          <w:rFonts w:ascii="Arial Narrow" w:hAnsi="Arial Narrow" w:cs="Arial"/>
          <w:sz w:val="40"/>
          <w:szCs w:val="40"/>
        </w:rPr>
      </w:pPr>
      <w:r>
        <w:rPr>
          <w:rFonts w:ascii="Arial Narrow" w:hAnsi="Arial Narrow" w:cs="Arial"/>
          <w:sz w:val="44"/>
          <w:szCs w:val="44"/>
        </w:rPr>
        <w:t>INSTALACJI KANALIZACJI DESZCZOWEJ ORAZ INSTALACJI WODOCIAGOWEJ</w:t>
      </w:r>
    </w:p>
    <w:p w14:paraId="650AC1DE" w14:textId="68BC5543" w:rsidR="003F6195" w:rsidRDefault="003F6195" w:rsidP="00AD55E2">
      <w:pPr>
        <w:jc w:val="center"/>
        <w:rPr>
          <w:rFonts w:ascii="Arial Narrow" w:hAnsi="Arial Narrow" w:cs="Arial"/>
          <w:sz w:val="40"/>
          <w:szCs w:val="40"/>
        </w:rPr>
      </w:pPr>
    </w:p>
    <w:p w14:paraId="1C1FCF99" w14:textId="77777777" w:rsidR="003F6195" w:rsidRPr="00AD55E2" w:rsidRDefault="003F6195" w:rsidP="00AD55E2">
      <w:pPr>
        <w:jc w:val="center"/>
        <w:rPr>
          <w:rFonts w:ascii="Arial Narrow" w:hAnsi="Arial Narrow" w:cs="Arial"/>
          <w:sz w:val="40"/>
          <w:szCs w:val="40"/>
        </w:rPr>
      </w:pPr>
    </w:p>
    <w:p w14:paraId="421F6C3E" w14:textId="77777777" w:rsidR="000470CF" w:rsidRPr="00D21436" w:rsidRDefault="000470CF" w:rsidP="000470CF">
      <w:pPr>
        <w:pStyle w:val="Stopka"/>
        <w:tabs>
          <w:tab w:val="clear" w:pos="4536"/>
          <w:tab w:val="clear" w:pos="9072"/>
          <w:tab w:val="left" w:pos="0"/>
          <w:tab w:val="left" w:pos="720"/>
          <w:tab w:val="left" w:pos="1440"/>
          <w:tab w:val="left" w:pos="2160"/>
          <w:tab w:val="left" w:pos="2880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</w:tabs>
        <w:jc w:val="both"/>
        <w:rPr>
          <w:rFonts w:ascii="Arial Narrow" w:hAnsi="Arial Narrow" w:cs="Arial"/>
          <w:b/>
          <w:u w:val="single"/>
        </w:rPr>
      </w:pPr>
      <w:r w:rsidRPr="00D21436">
        <w:rPr>
          <w:rFonts w:ascii="Arial Narrow" w:hAnsi="Arial Narrow" w:cs="Arial"/>
          <w:b/>
          <w:u w:val="single"/>
        </w:rPr>
        <w:t>Inwestor:</w:t>
      </w:r>
    </w:p>
    <w:p w14:paraId="49ABC419" w14:textId="7CE8C917" w:rsidR="003F6195" w:rsidRDefault="003F6195" w:rsidP="00AD55E2">
      <w:pPr>
        <w:jc w:val="both"/>
        <w:rPr>
          <w:rFonts w:ascii="Arial Narrow" w:hAnsi="Arial Narrow" w:cs="Arial"/>
        </w:rPr>
      </w:pPr>
    </w:p>
    <w:p w14:paraId="0FA02039" w14:textId="41AC67DD" w:rsidR="003F6195" w:rsidRDefault="00917601" w:rsidP="00917601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Muzeum Pierwszych Piastów na Lednicy</w:t>
      </w:r>
    </w:p>
    <w:p w14:paraId="39DB3AEA" w14:textId="4B2FA999" w:rsidR="003F6195" w:rsidRPr="003F6195" w:rsidRDefault="00917601" w:rsidP="003F6195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Dziekanowice 32, 62-261 Lednogóra, woj. wielkopolskie</w:t>
      </w:r>
    </w:p>
    <w:p w14:paraId="4CF04D88" w14:textId="77777777" w:rsidR="003F6195" w:rsidRDefault="003F6195" w:rsidP="00AD55E2">
      <w:pPr>
        <w:jc w:val="both"/>
        <w:rPr>
          <w:rFonts w:ascii="Arial Narrow" w:hAnsi="Arial Narrow" w:cs="Arial"/>
        </w:rPr>
      </w:pPr>
    </w:p>
    <w:p w14:paraId="6828A416" w14:textId="77777777" w:rsidR="00AD55E2" w:rsidRPr="00AD55E2" w:rsidRDefault="00AD55E2" w:rsidP="00AD55E2">
      <w:pPr>
        <w:jc w:val="both"/>
        <w:rPr>
          <w:rFonts w:ascii="Arial Narrow" w:hAnsi="Arial Narrow" w:cs="Arial"/>
        </w:rPr>
      </w:pPr>
    </w:p>
    <w:p w14:paraId="2480241F" w14:textId="4CE0A950" w:rsidR="00AD55E2" w:rsidRPr="00D21436" w:rsidRDefault="00AD55E2" w:rsidP="00AD55E2">
      <w:pPr>
        <w:pStyle w:val="Stopka"/>
        <w:tabs>
          <w:tab w:val="clear" w:pos="4536"/>
          <w:tab w:val="clear" w:pos="9072"/>
          <w:tab w:val="left" w:pos="0"/>
          <w:tab w:val="left" w:pos="720"/>
          <w:tab w:val="left" w:pos="1440"/>
          <w:tab w:val="left" w:pos="2160"/>
          <w:tab w:val="left" w:pos="2880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</w:tabs>
        <w:jc w:val="both"/>
        <w:rPr>
          <w:rFonts w:ascii="Arial Narrow" w:hAnsi="Arial Narrow" w:cs="Arial"/>
          <w:b/>
          <w:u w:val="single"/>
        </w:rPr>
      </w:pPr>
      <w:r w:rsidRPr="00D21436">
        <w:rPr>
          <w:rFonts w:ascii="Arial Narrow" w:hAnsi="Arial Narrow" w:cs="Arial"/>
          <w:b/>
          <w:u w:val="single"/>
        </w:rPr>
        <w:t>Adres inwestycji:</w:t>
      </w:r>
    </w:p>
    <w:p w14:paraId="62F68E27" w14:textId="77777777" w:rsidR="00AD55E2" w:rsidRPr="00D21436" w:rsidRDefault="00AD55E2" w:rsidP="00AD55E2">
      <w:pPr>
        <w:jc w:val="both"/>
        <w:rPr>
          <w:rFonts w:ascii="Arial Narrow" w:hAnsi="Arial Narrow" w:cs="Arial"/>
        </w:rPr>
      </w:pPr>
    </w:p>
    <w:p w14:paraId="12FDFBD5" w14:textId="5C6ADEB5" w:rsidR="00AD55E2" w:rsidRDefault="00917601" w:rsidP="00917601">
      <w:pPr>
        <w:tabs>
          <w:tab w:val="left" w:pos="638"/>
          <w:tab w:val="left" w:pos="2694"/>
        </w:tabs>
        <w:ind w:left="2694" w:hanging="2694"/>
        <w:rPr>
          <w:rFonts w:ascii="Arial Narrow" w:hAnsi="Arial Narrow" w:cs="Arial"/>
        </w:rPr>
      </w:pPr>
      <w:r>
        <w:rPr>
          <w:rFonts w:ascii="Arial Narrow" w:hAnsi="Arial Narrow" w:cs="Arial"/>
        </w:rPr>
        <w:t>Działki nr: 12/1, 37/4, 37/9, 44 ark. 1, obręb 0002 Dziekanowice</w:t>
      </w:r>
    </w:p>
    <w:p w14:paraId="0AEEB8C6" w14:textId="37BF57D0" w:rsidR="00917601" w:rsidRPr="00AD55E2" w:rsidRDefault="00917601" w:rsidP="00917601">
      <w:pPr>
        <w:tabs>
          <w:tab w:val="left" w:pos="638"/>
          <w:tab w:val="left" w:pos="2694"/>
        </w:tabs>
        <w:ind w:left="2694" w:hanging="2694"/>
        <w:rPr>
          <w:rFonts w:ascii="Arial Narrow" w:hAnsi="Arial Narrow" w:cs="Arial"/>
        </w:rPr>
      </w:pPr>
      <w:r>
        <w:rPr>
          <w:rFonts w:ascii="Arial Narrow" w:hAnsi="Arial Narrow" w:cs="Arial"/>
        </w:rPr>
        <w:t>Dziekanowice 32, 62-261 Lednogóra, gmina Łubowo, woj. wielkopolskie</w:t>
      </w:r>
    </w:p>
    <w:p w14:paraId="4D225E9D" w14:textId="7EBD7742" w:rsidR="00AD55E2" w:rsidRPr="00AD55E2" w:rsidRDefault="00AD55E2" w:rsidP="00D61E6D">
      <w:pPr>
        <w:tabs>
          <w:tab w:val="left" w:pos="638"/>
          <w:tab w:val="left" w:pos="2694"/>
        </w:tabs>
        <w:ind w:left="2694" w:hanging="2694"/>
        <w:rPr>
          <w:rFonts w:ascii="Arial Narrow" w:hAnsi="Arial Narrow" w:cs="Arial"/>
        </w:rPr>
      </w:pPr>
    </w:p>
    <w:p w14:paraId="371E0DAD" w14:textId="038FEC7C" w:rsidR="000470CF" w:rsidRDefault="000470CF" w:rsidP="000470CF">
      <w:pPr>
        <w:jc w:val="both"/>
        <w:rPr>
          <w:rFonts w:ascii="Arial Narrow" w:hAnsi="Arial Narrow" w:cs="Arial"/>
        </w:rPr>
      </w:pPr>
    </w:p>
    <w:p w14:paraId="436FFFA7" w14:textId="3AAF82C2" w:rsidR="00917601" w:rsidRDefault="00917601" w:rsidP="000470CF">
      <w:pPr>
        <w:jc w:val="both"/>
        <w:rPr>
          <w:rFonts w:ascii="Arial Narrow" w:hAnsi="Arial Narrow" w:cs="Arial"/>
        </w:rPr>
      </w:pPr>
    </w:p>
    <w:p w14:paraId="7A382530" w14:textId="56F7A509" w:rsidR="00917601" w:rsidRDefault="00917601" w:rsidP="000470CF">
      <w:pPr>
        <w:jc w:val="both"/>
        <w:rPr>
          <w:rFonts w:ascii="Arial Narrow" w:hAnsi="Arial Narrow" w:cs="Arial"/>
        </w:rPr>
      </w:pPr>
    </w:p>
    <w:p w14:paraId="75833B2F" w14:textId="46827003" w:rsidR="00917601" w:rsidRDefault="00917601" w:rsidP="000470CF">
      <w:pPr>
        <w:jc w:val="both"/>
        <w:rPr>
          <w:rFonts w:ascii="Arial Narrow" w:hAnsi="Arial Narrow" w:cs="Arial"/>
        </w:rPr>
      </w:pPr>
    </w:p>
    <w:p w14:paraId="150FF956" w14:textId="20DD0E58" w:rsidR="00917601" w:rsidRDefault="00917601" w:rsidP="000470CF">
      <w:pPr>
        <w:jc w:val="both"/>
        <w:rPr>
          <w:rFonts w:ascii="Arial Narrow" w:hAnsi="Arial Narrow" w:cs="Arial"/>
        </w:rPr>
      </w:pPr>
    </w:p>
    <w:p w14:paraId="5B7BFEFD" w14:textId="3EF21284" w:rsidR="00917601" w:rsidRDefault="00917601" w:rsidP="000470CF">
      <w:pPr>
        <w:jc w:val="both"/>
        <w:rPr>
          <w:rFonts w:ascii="Arial Narrow" w:hAnsi="Arial Narrow" w:cs="Arial"/>
        </w:rPr>
      </w:pPr>
    </w:p>
    <w:p w14:paraId="67BD2D4A" w14:textId="5F7F59D4" w:rsidR="00917601" w:rsidRDefault="00917601" w:rsidP="000470CF">
      <w:pPr>
        <w:jc w:val="both"/>
        <w:rPr>
          <w:rFonts w:ascii="Arial Narrow" w:hAnsi="Arial Narrow" w:cs="Arial"/>
        </w:rPr>
      </w:pPr>
    </w:p>
    <w:p w14:paraId="33A61413" w14:textId="77777777" w:rsidR="00917601" w:rsidRDefault="00917601" w:rsidP="000470CF">
      <w:pPr>
        <w:jc w:val="both"/>
        <w:rPr>
          <w:rFonts w:ascii="Arial Narrow" w:hAnsi="Arial Narrow" w:cs="Arial"/>
        </w:rPr>
      </w:pPr>
    </w:p>
    <w:p w14:paraId="0AC85450" w14:textId="3A6F7601" w:rsidR="00AD55E2" w:rsidRDefault="00FF7A33" w:rsidP="000470CF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KATEGORIA OBIEKTU BUDOWLANEGO – XXVI </w:t>
      </w:r>
      <w:r w:rsidR="00917601">
        <w:rPr>
          <w:rFonts w:ascii="Arial Narrow" w:hAnsi="Arial Narrow" w:cs="Arial"/>
        </w:rPr>
        <w:t>–</w:t>
      </w:r>
      <w:r>
        <w:rPr>
          <w:rFonts w:ascii="Arial Narrow" w:hAnsi="Arial Narrow" w:cs="Arial"/>
        </w:rPr>
        <w:t xml:space="preserve"> SIECI</w:t>
      </w:r>
      <w:r w:rsidR="00917601">
        <w:rPr>
          <w:rFonts w:ascii="Arial Narrow" w:hAnsi="Arial Narrow" w:cs="Arial"/>
        </w:rPr>
        <w:t>, VIII – INNE BUDOWLE</w:t>
      </w:r>
    </w:p>
    <w:p w14:paraId="4ED377E5" w14:textId="77777777" w:rsidR="00AD55E2" w:rsidRDefault="00AD55E2" w:rsidP="000470CF">
      <w:pPr>
        <w:jc w:val="both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54"/>
      </w:tblGrid>
      <w:tr w:rsidR="000470CF" w:rsidRPr="00A37B33" w14:paraId="4D6F02F1" w14:textId="77777777" w:rsidTr="00DD1D1B">
        <w:trPr>
          <w:trHeight w:val="1866"/>
        </w:trPr>
        <w:tc>
          <w:tcPr>
            <w:tcW w:w="4888" w:type="dxa"/>
            <w:shd w:val="clear" w:color="auto" w:fill="auto"/>
          </w:tcPr>
          <w:p w14:paraId="16FF68C3" w14:textId="77777777" w:rsidR="000470CF" w:rsidRPr="00A37B33" w:rsidRDefault="000470CF" w:rsidP="00DD1D1B">
            <w:pPr>
              <w:widowControl w:val="0"/>
              <w:suppressAutoHyphens/>
              <w:jc w:val="both"/>
              <w:rPr>
                <w:rFonts w:ascii="Arial Narrow" w:hAnsi="Arial Narrow" w:cs="Arial"/>
                <w:b/>
                <w:u w:val="single"/>
              </w:rPr>
            </w:pPr>
            <w:r w:rsidRPr="00A37B33">
              <w:rPr>
                <w:rFonts w:ascii="Arial Narrow" w:hAnsi="Arial Narrow" w:cs="Arial"/>
                <w:b/>
                <w:u w:val="single"/>
              </w:rPr>
              <w:t>Projektant:</w:t>
            </w:r>
          </w:p>
          <w:p w14:paraId="5F62BC2E" w14:textId="77777777" w:rsidR="000470CF" w:rsidRPr="00A37B33" w:rsidRDefault="000470CF" w:rsidP="00DD1D1B">
            <w:pPr>
              <w:widowControl w:val="0"/>
              <w:suppressAutoHyphens/>
              <w:jc w:val="both"/>
              <w:rPr>
                <w:rFonts w:ascii="Arial Narrow" w:hAnsi="Arial Narrow" w:cs="Arial"/>
                <w:b/>
                <w:u w:val="single"/>
              </w:rPr>
            </w:pPr>
          </w:p>
          <w:p w14:paraId="6EE811F8" w14:textId="77777777" w:rsidR="001F6473" w:rsidRPr="00A37B33" w:rsidRDefault="001F6473" w:rsidP="001F6473">
            <w:pPr>
              <w:widowControl w:val="0"/>
              <w:suppressAutoHyphens/>
              <w:jc w:val="both"/>
              <w:rPr>
                <w:rFonts w:ascii="Arial Narrow" w:hAnsi="Arial Narrow" w:cs="Arial"/>
              </w:rPr>
            </w:pPr>
            <w:r w:rsidRPr="00A37B33">
              <w:rPr>
                <w:rFonts w:ascii="Arial Narrow" w:hAnsi="Arial Narrow" w:cs="Arial"/>
              </w:rPr>
              <w:t>mgr inż. Andrzej Piątkowski</w:t>
            </w:r>
          </w:p>
          <w:p w14:paraId="58065965" w14:textId="77777777" w:rsidR="001F6473" w:rsidRPr="00A37B33" w:rsidRDefault="001F6473" w:rsidP="001F6473">
            <w:pPr>
              <w:widowControl w:val="0"/>
              <w:suppressAutoHyphens/>
              <w:jc w:val="both"/>
              <w:rPr>
                <w:rFonts w:ascii="Arial Narrow" w:hAnsi="Arial Narrow" w:cs="Arial"/>
              </w:rPr>
            </w:pPr>
            <w:proofErr w:type="spellStart"/>
            <w:r w:rsidRPr="00A37B33">
              <w:rPr>
                <w:rFonts w:ascii="Arial Narrow" w:hAnsi="Arial Narrow" w:cs="Arial"/>
              </w:rPr>
              <w:t>upr</w:t>
            </w:r>
            <w:proofErr w:type="spellEnd"/>
            <w:r w:rsidRPr="00A37B33">
              <w:rPr>
                <w:rFonts w:ascii="Arial Narrow" w:hAnsi="Arial Narrow" w:cs="Arial"/>
              </w:rPr>
              <w:t>. bud. nr. 7131/173/P/2002</w:t>
            </w:r>
          </w:p>
          <w:p w14:paraId="1509EE7A" w14:textId="77777777" w:rsidR="000470CF" w:rsidRPr="00A37B33" w:rsidRDefault="000470CF" w:rsidP="00DD1D1B">
            <w:pPr>
              <w:widowControl w:val="0"/>
              <w:suppressAutoHyphens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889" w:type="dxa"/>
            <w:shd w:val="clear" w:color="auto" w:fill="auto"/>
          </w:tcPr>
          <w:p w14:paraId="390E71A6" w14:textId="77777777" w:rsidR="000470CF" w:rsidRPr="00A37B33" w:rsidRDefault="000470CF" w:rsidP="00DD1D1B">
            <w:pPr>
              <w:widowControl w:val="0"/>
              <w:suppressAutoHyphens/>
              <w:jc w:val="both"/>
              <w:rPr>
                <w:rFonts w:ascii="Arial Narrow" w:hAnsi="Arial Narrow" w:cs="Arial"/>
                <w:b/>
                <w:u w:val="single"/>
              </w:rPr>
            </w:pPr>
            <w:r w:rsidRPr="00A37B33">
              <w:rPr>
                <w:rFonts w:ascii="Arial Narrow" w:hAnsi="Arial Narrow" w:cs="Arial"/>
                <w:b/>
                <w:u w:val="single"/>
              </w:rPr>
              <w:t>Sprawdzający:</w:t>
            </w:r>
          </w:p>
          <w:p w14:paraId="7A2AB109" w14:textId="77777777" w:rsidR="000470CF" w:rsidRPr="00A37B33" w:rsidRDefault="000470CF" w:rsidP="00DD1D1B">
            <w:pPr>
              <w:widowControl w:val="0"/>
              <w:suppressAutoHyphens/>
              <w:jc w:val="both"/>
              <w:rPr>
                <w:rFonts w:ascii="Arial Narrow" w:hAnsi="Arial Narrow" w:cs="Arial"/>
                <w:b/>
                <w:u w:val="single"/>
              </w:rPr>
            </w:pPr>
          </w:p>
          <w:p w14:paraId="27941C31" w14:textId="77777777" w:rsidR="001F6473" w:rsidRPr="00A37B33" w:rsidRDefault="001F6473" w:rsidP="001F6473">
            <w:pPr>
              <w:widowControl w:val="0"/>
              <w:suppressAutoHyphens/>
              <w:jc w:val="both"/>
              <w:rPr>
                <w:rFonts w:ascii="Arial Narrow" w:hAnsi="Arial Narrow" w:cs="Arial"/>
              </w:rPr>
            </w:pPr>
            <w:r w:rsidRPr="00A37B33">
              <w:rPr>
                <w:rFonts w:ascii="Arial Narrow" w:hAnsi="Arial Narrow" w:cs="Arial"/>
              </w:rPr>
              <w:t xml:space="preserve">mgr inż. Romuald </w:t>
            </w:r>
            <w:proofErr w:type="spellStart"/>
            <w:r w:rsidRPr="00A37B33">
              <w:rPr>
                <w:rFonts w:ascii="Arial Narrow" w:hAnsi="Arial Narrow" w:cs="Arial"/>
              </w:rPr>
              <w:t>Sztukiewicz</w:t>
            </w:r>
            <w:proofErr w:type="spellEnd"/>
          </w:p>
          <w:p w14:paraId="780A3BB2" w14:textId="77777777" w:rsidR="001F6473" w:rsidRPr="00A37B33" w:rsidRDefault="001F6473" w:rsidP="001F6473">
            <w:pPr>
              <w:widowControl w:val="0"/>
              <w:suppressAutoHyphens/>
              <w:jc w:val="both"/>
              <w:rPr>
                <w:rFonts w:ascii="Arial Narrow" w:hAnsi="Arial Narrow" w:cs="Arial"/>
              </w:rPr>
            </w:pPr>
            <w:proofErr w:type="spellStart"/>
            <w:r w:rsidRPr="00A37B33">
              <w:rPr>
                <w:rFonts w:ascii="Arial Narrow" w:hAnsi="Arial Narrow" w:cs="Arial"/>
              </w:rPr>
              <w:t>upr</w:t>
            </w:r>
            <w:proofErr w:type="spellEnd"/>
            <w:r w:rsidRPr="00A37B33">
              <w:rPr>
                <w:rFonts w:ascii="Arial Narrow" w:hAnsi="Arial Narrow" w:cs="Arial"/>
              </w:rPr>
              <w:t>. bud. nr. WKP/0165/PWOS/16</w:t>
            </w:r>
          </w:p>
          <w:p w14:paraId="37297B61" w14:textId="77777777" w:rsidR="000470CF" w:rsidRPr="00A37B33" w:rsidRDefault="000470CF" w:rsidP="001F6473">
            <w:pPr>
              <w:widowControl w:val="0"/>
              <w:suppressAutoHyphens/>
              <w:jc w:val="both"/>
              <w:rPr>
                <w:rFonts w:ascii="Arial Narrow" w:hAnsi="Arial Narrow" w:cs="Arial"/>
              </w:rPr>
            </w:pPr>
          </w:p>
        </w:tc>
      </w:tr>
    </w:tbl>
    <w:p w14:paraId="36D0B510" w14:textId="46E23BAD" w:rsidR="000470CF" w:rsidRDefault="000470CF" w:rsidP="000470CF">
      <w:pPr>
        <w:jc w:val="both"/>
        <w:rPr>
          <w:rFonts w:ascii="Arial Narrow" w:hAnsi="Arial Narrow" w:cs="Arial"/>
          <w:sz w:val="28"/>
          <w:szCs w:val="28"/>
        </w:rPr>
      </w:pPr>
    </w:p>
    <w:p w14:paraId="7018255A" w14:textId="77777777" w:rsidR="00AD55E2" w:rsidRPr="00DE6D1D" w:rsidRDefault="00AD55E2" w:rsidP="000470CF">
      <w:pPr>
        <w:jc w:val="both"/>
        <w:rPr>
          <w:rFonts w:ascii="Arial Narrow" w:hAnsi="Arial Narrow" w:cs="Arial"/>
          <w:sz w:val="28"/>
          <w:szCs w:val="28"/>
        </w:rPr>
      </w:pPr>
    </w:p>
    <w:p w14:paraId="7FBEF4A9" w14:textId="60C0AB4D" w:rsidR="00C050FA" w:rsidRDefault="000470CF" w:rsidP="000470CF">
      <w:pPr>
        <w:jc w:val="center"/>
        <w:rPr>
          <w:rFonts w:ascii="Arial Narrow" w:hAnsi="Arial Narrow" w:cs="Arial"/>
          <w:sz w:val="28"/>
          <w:szCs w:val="28"/>
        </w:rPr>
      </w:pPr>
      <w:r w:rsidRPr="00DE6D1D">
        <w:rPr>
          <w:rFonts w:ascii="Arial Narrow" w:hAnsi="Arial Narrow" w:cs="Arial"/>
          <w:sz w:val="28"/>
          <w:szCs w:val="28"/>
        </w:rPr>
        <w:t xml:space="preserve">Poznań, </w:t>
      </w:r>
      <w:r w:rsidR="00917601">
        <w:rPr>
          <w:rFonts w:ascii="Arial Narrow" w:hAnsi="Arial Narrow" w:cs="Arial"/>
          <w:sz w:val="28"/>
          <w:szCs w:val="28"/>
        </w:rPr>
        <w:t>maj</w:t>
      </w:r>
      <w:r w:rsidRPr="00DE6D1D">
        <w:rPr>
          <w:rFonts w:ascii="Arial Narrow" w:hAnsi="Arial Narrow" w:cs="Arial"/>
          <w:sz w:val="28"/>
          <w:szCs w:val="28"/>
        </w:rPr>
        <w:t xml:space="preserve"> 20</w:t>
      </w:r>
      <w:r w:rsidR="00D61E6D">
        <w:rPr>
          <w:rFonts w:ascii="Arial Narrow" w:hAnsi="Arial Narrow" w:cs="Arial"/>
          <w:sz w:val="28"/>
          <w:szCs w:val="28"/>
        </w:rPr>
        <w:t>2</w:t>
      </w:r>
      <w:r w:rsidR="001F6473">
        <w:rPr>
          <w:rFonts w:ascii="Arial Narrow" w:hAnsi="Arial Narrow" w:cs="Arial"/>
          <w:sz w:val="28"/>
          <w:szCs w:val="28"/>
        </w:rPr>
        <w:t>1</w:t>
      </w:r>
      <w:r w:rsidRPr="00DE6D1D">
        <w:rPr>
          <w:rFonts w:ascii="Arial Narrow" w:hAnsi="Arial Narrow" w:cs="Arial"/>
          <w:sz w:val="28"/>
          <w:szCs w:val="28"/>
        </w:rPr>
        <w:t xml:space="preserve"> r.</w:t>
      </w:r>
    </w:p>
    <w:p w14:paraId="5BBCED08" w14:textId="77777777" w:rsidR="000470CF" w:rsidRDefault="000470CF" w:rsidP="000470CF">
      <w:pPr>
        <w:jc w:val="center"/>
      </w:pPr>
    </w:p>
    <w:sectPr w:rsidR="000470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B325C" w14:textId="77777777" w:rsidR="000470CF" w:rsidRDefault="000470CF" w:rsidP="000470CF">
      <w:r>
        <w:separator/>
      </w:r>
    </w:p>
  </w:endnote>
  <w:endnote w:type="continuationSeparator" w:id="0">
    <w:p w14:paraId="2A21A4D9" w14:textId="77777777" w:rsidR="000470CF" w:rsidRDefault="000470CF" w:rsidP="0004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E2CA3" w14:textId="77777777" w:rsidR="000470CF" w:rsidRDefault="000470CF" w:rsidP="000470CF">
      <w:r>
        <w:separator/>
      </w:r>
    </w:p>
  </w:footnote>
  <w:footnote w:type="continuationSeparator" w:id="0">
    <w:p w14:paraId="0CED40EF" w14:textId="77777777" w:rsidR="000470CF" w:rsidRDefault="000470CF" w:rsidP="0004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CBF40" w14:textId="77777777" w:rsidR="000470CF" w:rsidRDefault="000470CF">
    <w:pPr>
      <w:pStyle w:val="Nagwek"/>
    </w:pPr>
  </w:p>
  <w:tbl>
    <w:tblPr>
      <w:tblW w:w="0" w:type="auto"/>
      <w:tblLook w:val="01E0" w:firstRow="1" w:lastRow="1" w:firstColumn="1" w:lastColumn="1" w:noHBand="0" w:noVBand="0"/>
    </w:tblPr>
    <w:tblGrid>
      <w:gridCol w:w="3402"/>
      <w:gridCol w:w="5670"/>
    </w:tblGrid>
    <w:tr w:rsidR="000470CF" w:rsidRPr="00A37B33" w14:paraId="402E0199" w14:textId="77777777" w:rsidTr="000470CF">
      <w:tc>
        <w:tcPr>
          <w:tcW w:w="3402" w:type="dxa"/>
          <w:shd w:val="clear" w:color="auto" w:fill="auto"/>
          <w:vAlign w:val="center"/>
        </w:tcPr>
        <w:p w14:paraId="04920087" w14:textId="77777777" w:rsidR="000470CF" w:rsidRPr="00A37B33" w:rsidRDefault="000470CF" w:rsidP="000470CF">
          <w:pPr>
            <w:pStyle w:val="Nagwek"/>
            <w:widowControl w:val="0"/>
            <w:suppressAutoHyphens/>
            <w:jc w:val="center"/>
            <w:rPr>
              <w:rFonts w:ascii="Arial Narrow" w:hAnsi="Arial Narrow"/>
              <w:b/>
              <w:sz w:val="28"/>
              <w:highlight w:val="yellow"/>
              <w:lang w:val="de-DE"/>
            </w:rPr>
          </w:pPr>
          <w:r>
            <w:rPr>
              <w:rFonts w:ascii="Calibri" w:hAnsi="Calibri"/>
              <w:noProof/>
              <w:sz w:val="18"/>
              <w:szCs w:val="18"/>
            </w:rPr>
            <w:drawing>
              <wp:inline distT="0" distB="0" distL="0" distR="0" wp14:anchorId="6B7DA3C2" wp14:editId="4E002869">
                <wp:extent cx="1449070" cy="87884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9070" cy="878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shd w:val="clear" w:color="auto" w:fill="auto"/>
        </w:tcPr>
        <w:p w14:paraId="702ADB56" w14:textId="77777777" w:rsidR="000470CF" w:rsidRDefault="000470CF" w:rsidP="000470CF">
          <w:pPr>
            <w:pStyle w:val="Nagwek"/>
            <w:widowControl w:val="0"/>
            <w:suppressAutoHyphens/>
            <w:ind w:left="72"/>
            <w:rPr>
              <w:rFonts w:ascii="Arial" w:hAnsi="Arial" w:cs="Arial"/>
              <w:sz w:val="28"/>
              <w:szCs w:val="28"/>
            </w:rPr>
          </w:pPr>
        </w:p>
        <w:p w14:paraId="372D5719" w14:textId="77777777" w:rsidR="000470CF" w:rsidRPr="000A6088" w:rsidRDefault="000470CF" w:rsidP="000470CF">
          <w:pPr>
            <w:pStyle w:val="Nagwek"/>
            <w:widowControl w:val="0"/>
            <w:suppressAutoHyphens/>
            <w:ind w:left="72"/>
            <w:rPr>
              <w:rFonts w:ascii="Arial Narrow" w:hAnsi="Arial Narrow"/>
            </w:rPr>
          </w:pPr>
          <w:r w:rsidRPr="000A6088">
            <w:rPr>
              <w:rFonts w:ascii="Arial" w:hAnsi="Arial" w:cs="Arial"/>
              <w:sz w:val="28"/>
              <w:szCs w:val="28"/>
            </w:rPr>
            <w:t>ALLINS</w:t>
          </w:r>
          <w:r w:rsidRPr="000A6088">
            <w:rPr>
              <w:rFonts w:ascii="Arial" w:hAnsi="Arial" w:cs="Arial"/>
              <w:sz w:val="28"/>
              <w:szCs w:val="28"/>
              <w:vertAlign w:val="superscript"/>
            </w:rPr>
            <w:t>®</w:t>
          </w:r>
          <w:r>
            <w:rPr>
              <w:rFonts w:ascii="Arial" w:hAnsi="Arial" w:cs="Arial"/>
              <w:sz w:val="28"/>
              <w:szCs w:val="28"/>
              <w:vertAlign w:val="superscript"/>
            </w:rPr>
            <w:t xml:space="preserve"> </w:t>
          </w:r>
          <w:r w:rsidRPr="000A6088">
            <w:rPr>
              <w:rFonts w:ascii="Arial Narrow" w:hAnsi="Arial Narrow"/>
            </w:rPr>
            <w:t>Spółka z ograniczoną odpowiedzialnością Sp.k.</w:t>
          </w:r>
        </w:p>
        <w:p w14:paraId="61732070" w14:textId="77777777" w:rsidR="000470CF" w:rsidRPr="000A6088" w:rsidRDefault="00F86618" w:rsidP="000470CF">
          <w:pPr>
            <w:pStyle w:val="Nagwek"/>
            <w:widowControl w:val="0"/>
            <w:suppressAutoHyphens/>
            <w:ind w:left="72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u</w:t>
          </w:r>
          <w:r w:rsidR="000470CF" w:rsidRPr="000A6088">
            <w:rPr>
              <w:rFonts w:ascii="Arial Narrow" w:hAnsi="Arial Narrow"/>
            </w:rPr>
            <w:t>l. Marcina Kasprzaka 64/1</w:t>
          </w:r>
        </w:p>
        <w:p w14:paraId="18B05809" w14:textId="77777777" w:rsidR="000470CF" w:rsidRPr="00A37B33" w:rsidRDefault="000470CF" w:rsidP="000470CF">
          <w:pPr>
            <w:pStyle w:val="Nagwek"/>
            <w:widowControl w:val="0"/>
            <w:suppressAutoHyphens/>
            <w:ind w:left="72"/>
            <w:rPr>
              <w:rFonts w:ascii="Arial Narrow" w:hAnsi="Arial Narrow"/>
              <w:b/>
              <w:sz w:val="28"/>
              <w:highlight w:val="yellow"/>
            </w:rPr>
          </w:pPr>
          <w:r w:rsidRPr="000A6088">
            <w:rPr>
              <w:rFonts w:ascii="Arial Narrow" w:hAnsi="Arial Narrow"/>
            </w:rPr>
            <w:t>60-245 Poznań</w:t>
          </w:r>
        </w:p>
      </w:tc>
    </w:tr>
  </w:tbl>
  <w:p w14:paraId="40002A7E" w14:textId="77777777" w:rsidR="000470CF" w:rsidRDefault="000470CF">
    <w:pPr>
      <w:pStyle w:val="Nagwek"/>
    </w:pPr>
  </w:p>
  <w:p w14:paraId="616AEA6E" w14:textId="77777777" w:rsidR="000470CF" w:rsidRDefault="000470C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0CF"/>
    <w:rsid w:val="000470CF"/>
    <w:rsid w:val="001E49A6"/>
    <w:rsid w:val="001F6473"/>
    <w:rsid w:val="002B11C1"/>
    <w:rsid w:val="002B27EE"/>
    <w:rsid w:val="003E53D1"/>
    <w:rsid w:val="003F6195"/>
    <w:rsid w:val="007E2880"/>
    <w:rsid w:val="00887C57"/>
    <w:rsid w:val="00917601"/>
    <w:rsid w:val="0095116C"/>
    <w:rsid w:val="00AD55E2"/>
    <w:rsid w:val="00C050FA"/>
    <w:rsid w:val="00C50EC1"/>
    <w:rsid w:val="00C81FCA"/>
    <w:rsid w:val="00D21436"/>
    <w:rsid w:val="00D61E6D"/>
    <w:rsid w:val="00E30149"/>
    <w:rsid w:val="00F42BDF"/>
    <w:rsid w:val="00F86618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914E8"/>
  <w15:docId w15:val="{37ABCF67-EE38-49D6-8D55-92F8721CE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1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4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70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Centre"/>
    <w:basedOn w:val="Normalny"/>
    <w:link w:val="NagwekZnak"/>
    <w:unhideWhenUsed/>
    <w:rsid w:val="0004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Centre Znak"/>
    <w:basedOn w:val="Domylnaczcionkaakapitu"/>
    <w:link w:val="Nagwek"/>
    <w:rsid w:val="000470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E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EC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ALLINS01</dc:creator>
  <cp:lastModifiedBy>Krzysztof Urbański</cp:lastModifiedBy>
  <cp:revision>11</cp:revision>
  <cp:lastPrinted>2020-08-10T13:15:00Z</cp:lastPrinted>
  <dcterms:created xsi:type="dcterms:W3CDTF">2020-03-11T11:40:00Z</dcterms:created>
  <dcterms:modified xsi:type="dcterms:W3CDTF">2021-07-22T08:51:00Z</dcterms:modified>
</cp:coreProperties>
</file>